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hint="eastAsia" w:ascii="黑体" w:hAnsi="黑体" w:eastAsia="黑体" w:cs="黑体"/>
          <w:color w:val="000000"/>
          <w:kern w:val="0"/>
          <w:sz w:val="32"/>
          <w:szCs w:val="32"/>
          <w:shd w:val="clear" w:color="auto" w:fill="FFFFFF"/>
          <w:lang w:bidi="ar"/>
        </w:rPr>
      </w:pPr>
      <w:r>
        <w:rPr>
          <w:rFonts w:hint="eastAsia" w:ascii="黑体" w:hAnsi="黑体" w:eastAsia="黑体" w:cs="黑体"/>
          <w:color w:val="000000"/>
          <w:kern w:val="0"/>
          <w:sz w:val="32"/>
          <w:szCs w:val="32"/>
          <w:shd w:val="clear" w:color="auto" w:fill="FFFFFF"/>
          <w:lang w:bidi="ar"/>
        </w:rPr>
        <w:t>附件1</w:t>
      </w:r>
    </w:p>
    <w:p>
      <w:pPr>
        <w:shd w:val="clear" w:color="auto" w:fill="FFFFFF"/>
        <w:spacing w:line="500" w:lineRule="exact"/>
        <w:jc w:val="left"/>
        <w:rPr>
          <w:rFonts w:hint="eastAsia" w:ascii="仿宋_GB2312" w:hAnsi="仿宋_GB2312" w:eastAsia="仿宋_GB2312" w:cs="仿宋_GB2312"/>
          <w:color w:val="000000"/>
          <w:kern w:val="0"/>
          <w:sz w:val="32"/>
          <w:szCs w:val="32"/>
          <w:shd w:val="clear" w:color="auto" w:fill="FFFFFF"/>
          <w:lang w:bidi="ar"/>
        </w:rPr>
      </w:pPr>
    </w:p>
    <w:p>
      <w:pPr>
        <w:shd w:val="clear" w:color="auto" w:fill="FFFFFF"/>
        <w:spacing w:line="500" w:lineRule="exact"/>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优秀提案</w:t>
      </w:r>
      <w:r>
        <w:rPr>
          <w:rFonts w:hint="eastAsia" w:ascii="方正小标宋简体" w:hAnsi="方正小标宋简体" w:eastAsia="方正小标宋简体" w:cs="方正小标宋简体"/>
          <w:color w:val="000000"/>
          <w:spacing w:val="-11"/>
          <w:sz w:val="44"/>
          <w:szCs w:val="44"/>
        </w:rPr>
        <w:t>和优秀提案</w:t>
      </w:r>
      <w:r>
        <w:rPr>
          <w:rFonts w:hint="eastAsia" w:ascii="方正小标宋简体" w:hAnsi="方正小标宋简体" w:eastAsia="方正小标宋简体" w:cs="方正小标宋简体"/>
          <w:color w:val="000000"/>
          <w:spacing w:val="-11"/>
          <w:sz w:val="44"/>
          <w:szCs w:val="44"/>
          <w:lang w:eastAsia="zh-CN"/>
        </w:rPr>
        <w:t>人</w:t>
      </w:r>
      <w:r>
        <w:rPr>
          <w:rFonts w:hint="eastAsia" w:ascii="方正小标宋简体" w:hAnsi="方正小标宋简体" w:eastAsia="方正小标宋简体" w:cs="方正小标宋简体"/>
          <w:color w:val="000000"/>
          <w:sz w:val="44"/>
          <w:szCs w:val="44"/>
        </w:rPr>
        <w:t>名单</w:t>
      </w:r>
      <w:bookmarkEnd w:id="0"/>
    </w:p>
    <w:p>
      <w:pPr>
        <w:shd w:val="clear" w:color="auto" w:fill="FFFFFF"/>
        <w:spacing w:line="500" w:lineRule="exact"/>
        <w:jc w:val="center"/>
        <w:rPr>
          <w:rFonts w:hint="eastAsia" w:ascii="楷体" w:hAnsi="楷体" w:eastAsia="楷体" w:cs="楷体_GB2312"/>
          <w:b w:val="0"/>
          <w:bCs w:val="0"/>
          <w:color w:val="000000"/>
          <w:sz w:val="28"/>
          <w:szCs w:val="28"/>
        </w:rPr>
      </w:pPr>
      <w:r>
        <w:rPr>
          <w:rFonts w:hint="eastAsia" w:ascii="楷体" w:hAnsi="楷体" w:eastAsia="楷体" w:cs="楷体_GB2312"/>
          <w:b w:val="0"/>
          <w:bCs w:val="0"/>
          <w:color w:val="000000"/>
          <w:sz w:val="28"/>
          <w:szCs w:val="28"/>
        </w:rPr>
        <w:t>（排名不分先后，</w:t>
      </w:r>
      <w:r>
        <w:rPr>
          <w:rFonts w:hint="eastAsia" w:ascii="楷体" w:hAnsi="楷体" w:eastAsia="楷体" w:cs="楷体_GB2312"/>
          <w:b w:val="0"/>
          <w:bCs w:val="0"/>
          <w:color w:val="000000"/>
          <w:sz w:val="28"/>
          <w:szCs w:val="28"/>
          <w:lang w:eastAsia="zh-CN"/>
        </w:rPr>
        <w:t>表彰第一提案人，共</w:t>
      </w:r>
      <w:r>
        <w:rPr>
          <w:rFonts w:hint="eastAsia" w:ascii="楷体" w:hAnsi="楷体" w:eastAsia="楷体" w:cs="楷体_GB2312"/>
          <w:b w:val="0"/>
          <w:bCs w:val="0"/>
          <w:color w:val="000000"/>
          <w:sz w:val="28"/>
          <w:szCs w:val="28"/>
          <w:lang w:val="en-US" w:eastAsia="zh-CN"/>
        </w:rPr>
        <w:t>20件</w:t>
      </w:r>
      <w:r>
        <w:rPr>
          <w:rFonts w:hint="eastAsia" w:ascii="楷体" w:hAnsi="楷体" w:eastAsia="楷体" w:cs="楷体_GB2312"/>
          <w:b w:val="0"/>
          <w:bCs w:val="0"/>
          <w:color w:val="000000"/>
          <w:sz w:val="28"/>
          <w:szCs w:val="28"/>
        </w:rPr>
        <w:t>）</w:t>
      </w:r>
    </w:p>
    <w:tbl>
      <w:tblPr>
        <w:tblStyle w:val="3"/>
        <w:tblW w:w="89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957"/>
        <w:gridCol w:w="2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序号</w:t>
            </w:r>
          </w:p>
        </w:tc>
        <w:tc>
          <w:tcPr>
            <w:tcW w:w="5957"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优   秀   提   案</w:t>
            </w:r>
          </w:p>
        </w:tc>
        <w:tc>
          <w:tcPr>
            <w:tcW w:w="2277"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优秀提案</w:t>
            </w:r>
            <w:r>
              <w:rPr>
                <w:rFonts w:hint="eastAsia" w:ascii="黑体" w:hAnsi="黑体" w:eastAsia="黑体" w:cs="宋体"/>
                <w:color w:val="000000"/>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snapToGrid/>
                <w:color w:val="000000"/>
                <w:sz w:val="24"/>
                <w:szCs w:val="24"/>
                <w:u w:val="none"/>
                <w:lang w:eastAsia="zh-CN"/>
              </w:rPr>
              <w:t>关于制定国家产城融合示范区有关政策和机制的意见建议（重点提案）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民建济源市委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b w:val="0"/>
                <w:bCs w:val="0"/>
                <w:color w:val="000000"/>
                <w:sz w:val="24"/>
                <w:szCs w:val="24"/>
              </w:rPr>
            </w:pPr>
            <w:r>
              <w:rPr>
                <w:rFonts w:hint="eastAsia" w:ascii="宋体" w:hAnsi="宋体" w:eastAsia="宋体" w:cs="宋体"/>
                <w:b w:val="0"/>
                <w:bCs w:val="0"/>
                <w:i w:val="0"/>
                <w:snapToGrid/>
                <w:color w:val="000000"/>
                <w:sz w:val="24"/>
                <w:szCs w:val="24"/>
                <w:u w:val="none"/>
                <w:lang w:eastAsia="zh-CN"/>
              </w:rPr>
              <w:t>关于打造济源特色餐饮小吃带动旅游发展的提案（重点提案）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田名山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尹东东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9" w:type="dxa"/>
            <w:vAlign w:val="center"/>
          </w:tcPr>
          <w:p>
            <w:pPr>
              <w:shd w:val="clear" w:color="auto" w:fill="FFFFFF"/>
              <w:spacing w:line="44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3</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b w:val="0"/>
                <w:bCs w:val="0"/>
                <w:i w:val="0"/>
                <w:snapToGrid/>
                <w:color w:val="000000"/>
                <w:sz w:val="24"/>
                <w:szCs w:val="24"/>
                <w:u w:val="none"/>
                <w:lang w:eastAsia="zh-CN"/>
              </w:rPr>
            </w:pPr>
            <w:r>
              <w:rPr>
                <w:rFonts w:hint="eastAsia" w:ascii="宋体" w:hAnsi="宋体" w:eastAsia="宋体" w:cs="宋体"/>
                <w:b w:val="0"/>
                <w:bCs w:val="0"/>
                <w:i w:val="0"/>
                <w:snapToGrid/>
                <w:color w:val="000000"/>
                <w:sz w:val="24"/>
                <w:szCs w:val="24"/>
                <w:u w:val="none"/>
                <w:lang w:eastAsia="zh-CN"/>
              </w:rPr>
              <w:t>关于完成全面建成小康社会指标率先在全省全面建成小康社会的提案（重点提案）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李稳柱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4</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加强我市中小学生心理健康教育（并案提案）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白  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牛四兴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5</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关于加快济洛融合发展的提案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民盟济源支部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19" w:type="dxa"/>
            <w:vAlign w:val="center"/>
          </w:tcPr>
          <w:p>
            <w:pPr>
              <w:shd w:val="clear" w:color="auto" w:fill="FFFFFF"/>
              <w:spacing w:line="44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6</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关于做大做强有色产业，加快推动千亿元有色产业集群建设的提案（并案提案）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张小国</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晋小平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7</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关于加强济源蔬菜制种平台建设，助推产业融合发展的建议（并案提案）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民革济源支部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陈菊荣  侯三元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8</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关于大力倡导文明交通，巩固济源文明城市创建成果的提案（并案提案）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刘  肖</w:t>
            </w:r>
            <w:r>
              <w:rPr>
                <w:rFonts w:hint="eastAsia" w:ascii="宋体" w:hAnsi="宋体" w:cs="宋体"/>
                <w:b w:val="0"/>
                <w:i w:val="0"/>
                <w:snapToGrid/>
                <w:color w:val="000000"/>
                <w:sz w:val="24"/>
                <w:szCs w:val="24"/>
                <w:u w:val="none"/>
                <w:lang w:val="en-US" w:eastAsia="zh-CN"/>
              </w:rPr>
              <w:t xml:space="preserve">  </w:t>
            </w:r>
            <w:r>
              <w:rPr>
                <w:rFonts w:hint="eastAsia" w:ascii="宋体" w:hAnsi="宋体" w:eastAsia="宋体" w:cs="宋体"/>
                <w:b w:val="0"/>
                <w:i w:val="0"/>
                <w:snapToGrid/>
                <w:color w:val="000000"/>
                <w:sz w:val="24"/>
                <w:szCs w:val="24"/>
                <w:u w:val="none"/>
                <w:lang w:eastAsia="zh-CN"/>
              </w:rPr>
              <w:t>崔随山</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李泽炬</w:t>
            </w:r>
            <w:r>
              <w:rPr>
                <w:rFonts w:hint="eastAsia" w:ascii="宋体" w:hAnsi="宋体" w:cs="宋体"/>
                <w:b w:val="0"/>
                <w:i w:val="0"/>
                <w:snapToGrid/>
                <w:color w:val="000000"/>
                <w:sz w:val="24"/>
                <w:szCs w:val="24"/>
                <w:u w:val="none"/>
                <w:lang w:val="en-US" w:eastAsia="zh-CN"/>
              </w:rPr>
              <w:t xml:space="preserve">  </w:t>
            </w:r>
            <w:r>
              <w:rPr>
                <w:rFonts w:hint="eastAsia" w:ascii="宋体" w:hAnsi="宋体" w:eastAsia="宋体" w:cs="宋体"/>
                <w:b w:val="0"/>
                <w:i w:val="0"/>
                <w:snapToGrid/>
                <w:color w:val="000000"/>
                <w:sz w:val="24"/>
                <w:szCs w:val="24"/>
                <w:u w:val="none"/>
                <w:lang w:eastAsia="zh-CN"/>
              </w:rPr>
              <w:t>张利萍</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李建新</w:t>
            </w:r>
            <w:r>
              <w:rPr>
                <w:rFonts w:hint="eastAsia" w:ascii="宋体" w:hAnsi="宋体" w:cs="宋体"/>
                <w:b w:val="0"/>
                <w:i w:val="0"/>
                <w:snapToGrid/>
                <w:color w:val="000000"/>
                <w:sz w:val="24"/>
                <w:szCs w:val="24"/>
                <w:u w:val="none"/>
                <w:lang w:val="en-US" w:eastAsia="zh-CN"/>
              </w:rPr>
              <w:t xml:space="preserve">  </w:t>
            </w:r>
            <w:r>
              <w:rPr>
                <w:rFonts w:hint="eastAsia" w:ascii="宋体" w:hAnsi="宋体" w:eastAsia="宋体" w:cs="宋体"/>
                <w:b w:val="0"/>
                <w:i w:val="0"/>
                <w:snapToGrid/>
                <w:color w:val="000000"/>
                <w:sz w:val="24"/>
                <w:szCs w:val="24"/>
                <w:u w:val="none"/>
                <w:lang w:eastAsia="zh-CN"/>
              </w:rPr>
              <w:t>崔玉娟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9</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优化办学资源配置，率先普及优质中学教育（并案提案）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民盟济源支部</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陈冬亮  田伟才</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齐晓文  赵  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10</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关于进一步加强中小学校园周边环境综合治理的建议</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苗中林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11</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推进通信基础设施共建共享，破除小区宽带垄断</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崔  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12</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关于加快学前教育发展的提案（并案提案）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cs="宋体"/>
                <w:b w:val="0"/>
                <w:i w:val="0"/>
                <w:snapToGrid/>
                <w:color w:val="000000"/>
                <w:sz w:val="24"/>
                <w:szCs w:val="24"/>
                <w:u w:val="none"/>
                <w:lang w:val="en-US" w:eastAsia="zh-CN"/>
              </w:rPr>
            </w:pPr>
            <w:r>
              <w:rPr>
                <w:rFonts w:hint="eastAsia" w:ascii="宋体" w:hAnsi="宋体" w:eastAsia="宋体" w:cs="宋体"/>
                <w:b w:val="0"/>
                <w:i w:val="0"/>
                <w:snapToGrid/>
                <w:color w:val="000000"/>
                <w:sz w:val="24"/>
                <w:szCs w:val="24"/>
                <w:u w:val="none"/>
                <w:lang w:eastAsia="zh-CN"/>
              </w:rPr>
              <w:t>杜建华  白</w:t>
            </w:r>
            <w:r>
              <w:rPr>
                <w:rFonts w:hint="eastAsia" w:ascii="宋体" w:hAnsi="宋体" w:eastAsia="宋体" w:cs="宋体"/>
                <w:b w:val="0"/>
                <w:i w:val="0"/>
                <w:snapToGrid/>
                <w:color w:val="000000"/>
                <w:sz w:val="24"/>
                <w:szCs w:val="24"/>
                <w:u w:val="none"/>
                <w:lang w:val="en-US" w:eastAsia="zh-CN"/>
              </w:rPr>
              <w:t xml:space="preserve">  阁</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崔玉娟</w:t>
            </w:r>
            <w:r>
              <w:rPr>
                <w:rFonts w:hint="eastAsia" w:ascii="宋体" w:hAnsi="宋体" w:cs="宋体"/>
                <w:b w:val="0"/>
                <w:i w:val="0"/>
                <w:snapToGrid/>
                <w:color w:val="000000"/>
                <w:sz w:val="24"/>
                <w:szCs w:val="24"/>
                <w:u w:val="none"/>
                <w:lang w:eastAsia="zh-CN"/>
              </w:rPr>
              <w:t>等</w:t>
            </w:r>
            <w:r>
              <w:rPr>
                <w:rFonts w:hint="eastAsia" w:ascii="宋体" w:hAnsi="宋体" w:cs="宋体"/>
                <w:b w:val="0"/>
                <w:i w:val="0"/>
                <w:snapToGrid/>
                <w:color w:val="000000"/>
                <w:sz w:val="24"/>
                <w:szCs w:val="24"/>
                <w:u w:val="none"/>
                <w:lang w:val="en-US" w:eastAsia="zh-CN"/>
              </w:rPr>
              <w:t>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13</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关于加强基层医疗卫生建设，推进分级诊疗制度实施的建议（并案提案）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九三学社</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刘俊萍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14</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关于加快我市老城与城中村发展的提案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姬建湘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15</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pacing w:val="-6"/>
                <w:sz w:val="24"/>
                <w:szCs w:val="24"/>
                <w:u w:val="none"/>
                <w:lang w:eastAsia="zh-CN"/>
              </w:rPr>
              <w:t>关于坚持内涵式发展提升城市规划建设管理水平的提案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李佩军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16</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关于将符合条件的城区个体诊所纳入医保定点范围的建议</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李保国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序号</w:t>
            </w:r>
          </w:p>
        </w:tc>
        <w:tc>
          <w:tcPr>
            <w:tcW w:w="5957"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优   秀   提   案</w:t>
            </w:r>
          </w:p>
        </w:tc>
        <w:tc>
          <w:tcPr>
            <w:tcW w:w="2277" w:type="dxa"/>
            <w:vAlign w:val="center"/>
          </w:tcPr>
          <w:p>
            <w:pPr>
              <w:shd w:val="clear" w:color="auto" w:fill="FFFFFF"/>
              <w:spacing w:line="440" w:lineRule="exact"/>
              <w:jc w:val="center"/>
              <w:rPr>
                <w:rFonts w:hint="eastAsia" w:ascii="黑体" w:hAnsi="黑体" w:eastAsia="黑体" w:cs="宋体"/>
                <w:color w:val="000000"/>
                <w:sz w:val="24"/>
                <w:szCs w:val="24"/>
              </w:rPr>
            </w:pPr>
            <w:r>
              <w:rPr>
                <w:rFonts w:hint="eastAsia" w:ascii="黑体" w:hAnsi="黑体" w:eastAsia="黑体" w:cs="宋体"/>
                <w:color w:val="000000"/>
                <w:sz w:val="24"/>
                <w:szCs w:val="24"/>
              </w:rPr>
              <w:t>优秀提案</w:t>
            </w:r>
            <w:r>
              <w:rPr>
                <w:rFonts w:hint="eastAsia" w:ascii="黑体" w:hAnsi="黑体" w:eastAsia="黑体" w:cs="宋体"/>
                <w:color w:val="000000"/>
                <w:sz w:val="24"/>
                <w:szCs w:val="24"/>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17</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关于畜禽养殖企业粪污变废为宝的一体化解决方案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韩建常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18</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关于提升城市“微修补”质量的提案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常正进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19</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关于申报传统村落的提案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 xml:space="preserve">李佩军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719" w:type="dxa"/>
            <w:vAlign w:val="center"/>
          </w:tcPr>
          <w:p>
            <w:pPr>
              <w:shd w:val="clear" w:color="auto" w:fill="FFFFFF"/>
              <w:spacing w:line="440" w:lineRule="exact"/>
              <w:jc w:val="center"/>
              <w:rPr>
                <w:rFonts w:hint="eastAsia" w:ascii="宋体" w:hAnsi="宋体" w:cs="宋体"/>
                <w:color w:val="000000"/>
                <w:sz w:val="24"/>
                <w:szCs w:val="24"/>
              </w:rPr>
            </w:pPr>
            <w:r>
              <w:rPr>
                <w:rFonts w:hint="eastAsia" w:ascii="宋体" w:hAnsi="宋体" w:cs="宋体"/>
                <w:color w:val="000000"/>
                <w:sz w:val="24"/>
                <w:szCs w:val="24"/>
              </w:rPr>
              <w:t>20</w:t>
            </w:r>
          </w:p>
        </w:tc>
        <w:tc>
          <w:tcPr>
            <w:tcW w:w="595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关于解决山区群众饮水安全问题的提案</w:t>
            </w:r>
          </w:p>
        </w:tc>
        <w:tc>
          <w:tcPr>
            <w:tcW w:w="2277" w:type="dxa"/>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center"/>
              <w:textAlignment w:val="center"/>
              <w:outlineLvl w:val="9"/>
              <w:rPr>
                <w:rFonts w:hint="eastAsia" w:ascii="宋体" w:hAnsi="宋体" w:eastAsia="宋体" w:cs="宋体"/>
                <w:color w:val="000000"/>
                <w:sz w:val="24"/>
                <w:szCs w:val="24"/>
              </w:rPr>
            </w:pPr>
            <w:r>
              <w:rPr>
                <w:rFonts w:hint="eastAsia" w:ascii="宋体" w:hAnsi="宋体" w:eastAsia="宋体" w:cs="宋体"/>
                <w:b w:val="0"/>
                <w:i w:val="0"/>
                <w:snapToGrid/>
                <w:color w:val="000000"/>
                <w:sz w:val="24"/>
                <w:szCs w:val="24"/>
                <w:u w:val="none"/>
                <w:lang w:eastAsia="zh-CN"/>
              </w:rPr>
              <w:t>赵  亮</w:t>
            </w:r>
          </w:p>
        </w:tc>
      </w:tr>
    </w:tbl>
    <w:p>
      <w:pPr>
        <w:widowControl/>
        <w:shd w:val="clear" w:color="auto" w:fill="FFFFFF"/>
        <w:spacing w:line="600" w:lineRule="exact"/>
        <w:ind w:right="640"/>
        <w:rPr>
          <w:rFonts w:hint="eastAsia" w:ascii="Times New Roman" w:hAnsi="Times New Roman"/>
          <w:color w:val="000000"/>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81"/>
    <w:family w:val="swiss"/>
    <w:pitch w:val="default"/>
    <w:sig w:usb0="A10006FF" w:usb1="4000205B" w:usb2="00000010" w:usb3="00000000" w:csb0="2000019F" w:csb1="00000000"/>
  </w:font>
  <w:font w:name="Calibri">
    <w:panose1 w:val="020F0502020204030204"/>
    <w:charset w:val="81"/>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穝灿砰">
    <w:altName w:val="宋体"/>
    <w:panose1 w:val="00000000000000000000"/>
    <w:charset w:val="86"/>
    <w:family w:val="auto"/>
    <w:pitch w:val="default"/>
    <w:sig w:usb0="00000000" w:usb1="00000000" w:usb2="00000000" w:usb3="00000000" w:csb0="00040001" w:csb1="00000000"/>
  </w:font>
  <w:font w:name="Helvetica">
    <w:altName w:val="Microsoft Sans Serif"/>
    <w:panose1 w:val="020B0604020202020204"/>
    <w:charset w:val="00"/>
    <w:family w:val="swiss"/>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C7724A"/>
    <w:rsid w:val="4DC772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2018-02-24T13:14:00Z</dcterms:created>
  <dc:creator>鑫</dc:creator>
  <cp:lastModifiedBy>鑫</cp:lastModifiedBy>
  <dcterms:modified xsi:type="dcterms:W3CDTF">2018-02-24T13:15:00Z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